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D2" w:rsidRPr="009622FD" w:rsidRDefault="007177D2">
      <w:pPr>
        <w:rPr>
          <w:rFonts w:ascii="Times New Roman" w:hAnsi="Times New Roman" w:cs="Times New Roman"/>
          <w:b/>
          <w:sz w:val="32"/>
          <w:szCs w:val="32"/>
        </w:rPr>
      </w:pPr>
      <w:r w:rsidRPr="009622FD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ED6EEA" w:rsidRPr="009622FD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по обществознанию </w:t>
      </w:r>
    </w:p>
    <w:p w:rsidR="007177D2" w:rsidRPr="009622FD" w:rsidRDefault="007177D2">
      <w:pPr>
        <w:rPr>
          <w:rFonts w:ascii="Times New Roman" w:hAnsi="Times New Roman" w:cs="Times New Roman"/>
          <w:b/>
          <w:sz w:val="32"/>
          <w:szCs w:val="32"/>
        </w:rPr>
      </w:pPr>
      <w:r w:rsidRPr="009622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на второе  </w:t>
      </w:r>
      <w:r w:rsidR="00ED6EEA" w:rsidRPr="009622FD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</w:p>
    <w:p w:rsidR="00ED6EEA" w:rsidRPr="009622FD" w:rsidRDefault="007177D2">
      <w:pPr>
        <w:rPr>
          <w:rFonts w:ascii="Times New Roman" w:hAnsi="Times New Roman" w:cs="Times New Roman"/>
          <w:b/>
          <w:sz w:val="32"/>
          <w:szCs w:val="32"/>
        </w:rPr>
      </w:pPr>
      <w:r w:rsidRPr="009622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ED6EEA" w:rsidRPr="009622FD">
        <w:rPr>
          <w:rFonts w:ascii="Times New Roman" w:hAnsi="Times New Roman" w:cs="Times New Roman"/>
          <w:b/>
          <w:sz w:val="32"/>
          <w:szCs w:val="32"/>
        </w:rPr>
        <w:t>2019-2020 учебного года</w:t>
      </w:r>
    </w:p>
    <w:p w:rsidR="00ED6EEA" w:rsidRPr="009622FD" w:rsidRDefault="00ED6EEA" w:rsidP="00ED6EEA">
      <w:pPr>
        <w:rPr>
          <w:rFonts w:ascii="Times New Roman" w:hAnsi="Times New Roman" w:cs="Times New Roman"/>
          <w:b/>
          <w:sz w:val="32"/>
          <w:szCs w:val="32"/>
        </w:rPr>
      </w:pPr>
    </w:p>
    <w:p w:rsidR="00ED6EEA" w:rsidRPr="009622FD" w:rsidRDefault="00ED6EEA" w:rsidP="00ED6EEA">
      <w:pPr>
        <w:rPr>
          <w:rFonts w:ascii="Times New Roman" w:hAnsi="Times New Roman" w:cs="Times New Roman"/>
          <w:b/>
          <w:sz w:val="32"/>
          <w:szCs w:val="32"/>
        </w:rPr>
      </w:pPr>
      <w:r w:rsidRPr="009622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( заочники  11 класс</w:t>
      </w:r>
      <w:proofErr w:type="gramStart"/>
      <w:r w:rsidRPr="009622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27E3" w:rsidRPr="009622FD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ED6EEA" w:rsidRPr="009622FD" w:rsidRDefault="00ED6EEA" w:rsidP="00ED6EEA">
      <w:pPr>
        <w:rPr>
          <w:rFonts w:ascii="Times New Roman" w:hAnsi="Times New Roman" w:cs="Times New Roman"/>
          <w:b/>
          <w:sz w:val="32"/>
          <w:szCs w:val="32"/>
        </w:rPr>
      </w:pPr>
    </w:p>
    <w:p w:rsidR="007177D2" w:rsidRPr="009622FD" w:rsidRDefault="00ED6EEA" w:rsidP="009622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622FD">
        <w:rPr>
          <w:rFonts w:ascii="Times New Roman" w:hAnsi="Times New Roman" w:cs="Times New Roman"/>
          <w:sz w:val="32"/>
          <w:szCs w:val="32"/>
        </w:rPr>
        <w:t>Современные подходы к пониманию права.</w:t>
      </w:r>
    </w:p>
    <w:p w:rsidR="007177D2" w:rsidRPr="009622FD" w:rsidRDefault="00ED6EEA" w:rsidP="009622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622FD">
        <w:rPr>
          <w:rFonts w:ascii="Times New Roman" w:hAnsi="Times New Roman" w:cs="Times New Roman"/>
          <w:sz w:val="32"/>
          <w:szCs w:val="32"/>
        </w:rPr>
        <w:t>Гражданство Российской Федерации.</w:t>
      </w:r>
    </w:p>
    <w:p w:rsidR="007177D2" w:rsidRPr="009622FD" w:rsidRDefault="00ED6EEA" w:rsidP="009622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622FD">
        <w:rPr>
          <w:rFonts w:ascii="Times New Roman" w:hAnsi="Times New Roman" w:cs="Times New Roman"/>
          <w:sz w:val="32"/>
          <w:szCs w:val="32"/>
        </w:rPr>
        <w:t>Экологическое право.</w:t>
      </w:r>
    </w:p>
    <w:p w:rsidR="007177D2" w:rsidRPr="009622FD" w:rsidRDefault="00ED6EEA" w:rsidP="009622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622FD">
        <w:rPr>
          <w:rFonts w:ascii="Times New Roman" w:hAnsi="Times New Roman" w:cs="Times New Roman"/>
          <w:sz w:val="32"/>
          <w:szCs w:val="32"/>
        </w:rPr>
        <w:t>Гражданское право.</w:t>
      </w:r>
    </w:p>
    <w:p w:rsidR="007177D2" w:rsidRPr="009622FD" w:rsidRDefault="00ED6EEA" w:rsidP="009622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622FD">
        <w:rPr>
          <w:rFonts w:ascii="Times New Roman" w:hAnsi="Times New Roman" w:cs="Times New Roman"/>
          <w:sz w:val="32"/>
          <w:szCs w:val="32"/>
        </w:rPr>
        <w:t>Семейное право</w:t>
      </w:r>
    </w:p>
    <w:p w:rsidR="007177D2" w:rsidRPr="009622FD" w:rsidRDefault="00ED6EEA" w:rsidP="009622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622FD">
        <w:rPr>
          <w:rFonts w:ascii="Times New Roman" w:hAnsi="Times New Roman" w:cs="Times New Roman"/>
          <w:sz w:val="32"/>
          <w:szCs w:val="32"/>
        </w:rPr>
        <w:t>Трудовое право.</w:t>
      </w:r>
    </w:p>
    <w:p w:rsidR="007177D2" w:rsidRPr="009622FD" w:rsidRDefault="001C305E" w:rsidP="009622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622FD">
        <w:rPr>
          <w:rFonts w:ascii="Times New Roman" w:hAnsi="Times New Roman" w:cs="Times New Roman"/>
          <w:sz w:val="32"/>
          <w:szCs w:val="32"/>
        </w:rPr>
        <w:t>Гражданское процессуально право РФ.</w:t>
      </w:r>
    </w:p>
    <w:p w:rsidR="007177D2" w:rsidRPr="009622FD" w:rsidRDefault="001C305E" w:rsidP="009622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622FD">
        <w:rPr>
          <w:rFonts w:ascii="Times New Roman" w:hAnsi="Times New Roman" w:cs="Times New Roman"/>
          <w:sz w:val="32"/>
          <w:szCs w:val="32"/>
        </w:rPr>
        <w:t>Административное процессуальное право РФ.</w:t>
      </w:r>
    </w:p>
    <w:p w:rsidR="001C305E" w:rsidRPr="009622FD" w:rsidRDefault="001C305E" w:rsidP="001C30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622FD">
        <w:rPr>
          <w:rFonts w:ascii="Times New Roman" w:hAnsi="Times New Roman" w:cs="Times New Roman"/>
          <w:sz w:val="32"/>
          <w:szCs w:val="32"/>
        </w:rPr>
        <w:t>Уголовное процессуальное право РФ.</w:t>
      </w:r>
    </w:p>
    <w:p w:rsidR="003219A0" w:rsidRPr="009622FD" w:rsidRDefault="001C305E" w:rsidP="009622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622FD">
        <w:rPr>
          <w:rFonts w:ascii="Times New Roman" w:hAnsi="Times New Roman" w:cs="Times New Roman"/>
          <w:sz w:val="32"/>
          <w:szCs w:val="32"/>
        </w:rPr>
        <w:t>Международная защита прав человека.</w:t>
      </w:r>
    </w:p>
    <w:sectPr w:rsidR="003219A0" w:rsidRPr="009622FD" w:rsidSect="0032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6C94"/>
    <w:multiLevelType w:val="hybridMultilevel"/>
    <w:tmpl w:val="9BD6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4FDB"/>
    <w:multiLevelType w:val="hybridMultilevel"/>
    <w:tmpl w:val="D5720E94"/>
    <w:lvl w:ilvl="0" w:tplc="EE4C6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EA672E"/>
    <w:multiLevelType w:val="hybridMultilevel"/>
    <w:tmpl w:val="A8A4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EEA"/>
    <w:rsid w:val="001C305E"/>
    <w:rsid w:val="00292A3E"/>
    <w:rsid w:val="003219A0"/>
    <w:rsid w:val="007177D2"/>
    <w:rsid w:val="009622FD"/>
    <w:rsid w:val="00B619ED"/>
    <w:rsid w:val="00D927E3"/>
    <w:rsid w:val="00ED6EEA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School</cp:lastModifiedBy>
  <cp:revision>7</cp:revision>
  <dcterms:created xsi:type="dcterms:W3CDTF">2020-01-17T13:48:00Z</dcterms:created>
  <dcterms:modified xsi:type="dcterms:W3CDTF">2020-01-21T09:44:00Z</dcterms:modified>
</cp:coreProperties>
</file>